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9BF18" w14:textId="383A7BD1" w:rsidR="00B706C4" w:rsidRDefault="0006539F" w:rsidP="0006539F">
      <w:pPr>
        <w:pStyle w:val="a4"/>
        <w:bidi w:val="0"/>
        <w:rPr>
          <w:rtl/>
        </w:rPr>
      </w:pPr>
      <w:r>
        <w:t>Second Reading / Arik Glassner</w:t>
      </w:r>
    </w:p>
    <w:p w14:paraId="26C8168D" w14:textId="2679195F" w:rsidR="00B706C4" w:rsidRDefault="00F07DF2" w:rsidP="00F07DF2">
      <w:pPr>
        <w:pStyle w:val="a5"/>
        <w:rPr>
          <w:rtl/>
        </w:rPr>
      </w:pPr>
      <w:r>
        <w:t>Life Cooks Slowly</w:t>
      </w:r>
    </w:p>
    <w:p w14:paraId="4CB7A75D" w14:textId="42DD4FD7" w:rsidR="0027341E" w:rsidRDefault="0027341E" w:rsidP="0027341E">
      <w:pPr>
        <w:pStyle w:val="a6"/>
        <w:bidi w:val="0"/>
      </w:pPr>
      <w:r>
        <w:t xml:space="preserve">Literature looks out for stories, and life usually isn’t one. Anton Chekhov understood this and built the bridge. With a thin brush, spreading tiny flakes of insight, he follows the change </w:t>
      </w:r>
      <w:r w:rsidR="00241C3C">
        <w:t>accruing</w:t>
      </w:r>
      <w:r>
        <w:t xml:space="preserve"> in our lives</w:t>
      </w:r>
      <w:r w:rsidR="00033566">
        <w:t>, t</w:t>
      </w:r>
      <w:r>
        <w:t>he sort not felt day by day but years later.</w:t>
      </w:r>
    </w:p>
    <w:p w14:paraId="377E2D28" w14:textId="77777777" w:rsidR="00BB3768" w:rsidRDefault="00BB3768" w:rsidP="00BB3768">
      <w:pPr>
        <w:pStyle w:val="a7"/>
      </w:pPr>
    </w:p>
    <w:p w14:paraId="622AF313" w14:textId="7CC31FB0" w:rsidR="00C93039" w:rsidRPr="00C93039" w:rsidRDefault="00EE2E34" w:rsidP="00BB3768">
      <w:pPr>
        <w:pStyle w:val="a7"/>
        <w:rPr>
          <w:rtl/>
        </w:rPr>
      </w:pPr>
      <w:r>
        <w:t>I</w:t>
      </w:r>
    </w:p>
    <w:p w14:paraId="24BC08BB" w14:textId="4022AF95" w:rsidR="00C93039" w:rsidRDefault="003E2F8A" w:rsidP="003E2F8A">
      <w:pPr>
        <w:pStyle w:val="a4"/>
        <w:bidi w:val="0"/>
      </w:pPr>
      <w:r>
        <w:t xml:space="preserve">Russian nineteenth century prose is considered by many to be the </w:t>
      </w:r>
      <w:r w:rsidR="00461A37">
        <w:t>pinnacle</w:t>
      </w:r>
      <w:r>
        <w:t xml:space="preserve"> of the genre. The talents which gathered in a single place and time, more or less – Gogol, Turgenev, Goncharov, and others, and especially Tolstoy and Dostoevsky – are considered, in themselves and thanks to their clustering, to be without parallel or competition.</w:t>
      </w:r>
      <w:r w:rsidR="00C93039" w:rsidRPr="00C93039">
        <w:rPr>
          <w:rFonts w:hint="cs"/>
          <w:rtl/>
        </w:rPr>
        <w:t xml:space="preserve"> </w:t>
      </w:r>
    </w:p>
    <w:p w14:paraId="193F0C36" w14:textId="77777777" w:rsidR="00F520DE" w:rsidRDefault="004149F7" w:rsidP="004149F7">
      <w:pPr>
        <w:pStyle w:val="a4"/>
        <w:bidi w:val="0"/>
      </w:pPr>
      <w:r>
        <w:t xml:space="preserve">Anton Chekhov (1860-1904) is a kind of grand finale of this Golden Age; even though, as many critics have noted, Chekhov is fundamentally different than a significant part of this literature. This is due among other things to his having specialized in the genre of short stories, as opposed to the thick novels written by some of the names mentioned above. This specialty can be interpreted in an expansive and metaphorical manner, as well: Chekhov’s protagonists and plots are “smaller” rather than “larger than life,” and the philosophical message of his works are more measured and restrained. When Alice Munro won the Nobel Prize in 2013, the Anglo-American press declared that “She is our Chekhov.” </w:t>
      </w:r>
    </w:p>
    <w:p w14:paraId="3A2C3666" w14:textId="015E49BA" w:rsidR="00683251" w:rsidRDefault="004149F7" w:rsidP="00F520DE">
      <w:pPr>
        <w:pStyle w:val="a4"/>
        <w:bidi w:val="0"/>
      </w:pPr>
      <w:r>
        <w:t>And indeed, there are major similarities between the two authors: the genre they specialized in, the realistic short story, and the character of the protagonists, plots, and their philosophical message which seems to derive from this genre and which is modest, restrained, nevertheless draws sparks from the greyness itself. The two wrote hundreds of short stories, some of them better than others, but their truly good moments are at the peak of global prose. To understand the enormous output of Chekhov in his short life, we need to remember that some of the “short stories” he wrote are effectively small novels or novellas, of a hundred pages or more. I wish to focus on one of these here.</w:t>
      </w:r>
    </w:p>
    <w:p w14:paraId="5CA7A5D4" w14:textId="1A343858" w:rsidR="00683251" w:rsidRDefault="00683251" w:rsidP="00683251">
      <w:pPr>
        <w:pStyle w:val="a4"/>
        <w:bidi w:val="0"/>
      </w:pPr>
      <w:r>
        <w:t xml:space="preserve">Am Oved recently published a renewed edition of four stories of Chekhov’s, entitled </w:t>
      </w:r>
      <w:r w:rsidRPr="00B44EF6">
        <w:rPr>
          <w:i/>
          <w:iCs/>
        </w:rPr>
        <w:t>A Flowering Come Late</w:t>
      </w:r>
      <w:r>
        <w:t xml:space="preserve">. The volume, authoritatively translated by Nili Mirski, was first published in Hebrew in 1981 (page numbers here refer to the new edition). It includes the novella </w:t>
      </w:r>
      <w:r w:rsidRPr="0076722C">
        <w:rPr>
          <w:i/>
          <w:iCs/>
        </w:rPr>
        <w:t>Three Years</w:t>
      </w:r>
      <w:r>
        <w:t>, first published in 1895, meaning that it belongs to Chekhov’s later works, in a period some critics consider to be more mature than previously.</w:t>
      </w:r>
    </w:p>
    <w:p w14:paraId="46ACD241" w14:textId="2B99F2B0" w:rsidR="00FF3CDC" w:rsidRDefault="00683251" w:rsidP="00FF3CDC">
      <w:pPr>
        <w:pStyle w:val="a4"/>
        <w:bidi w:val="0"/>
      </w:pPr>
      <w:r>
        <w:t xml:space="preserve">Already the title of the story teaches of a central element therein, as well as of Chekhov’s ambitions in his realism. The title comes to tell us that this is ostensibly not a “story” but a </w:t>
      </w:r>
      <w:r>
        <w:lastRenderedPageBreak/>
        <w:t xml:space="preserve">slice of life, a description of three years in the life of a few characters. Contemporary Anglo-American critic James Wood, who devoted an article to Chekhov in his book </w:t>
      </w:r>
      <w:r w:rsidRPr="009F48F7">
        <w:rPr>
          <w:i/>
          <w:iCs/>
        </w:rPr>
        <w:t>The Broken Estate</w:t>
      </w:r>
      <w:r>
        <w:t>, takes particular note of the Chekhovian realism and quotes Chekhov as telling Stanislavsky that Norwegian playwright</w:t>
      </w:r>
      <w:r w:rsidR="00F56688">
        <w:t xml:space="preserve"> Henrik Ibsen “doesn’t know life.” And indeed, the aim in Chekhov’s stories is to include as many slices of life into his stories.</w:t>
      </w:r>
    </w:p>
    <w:p w14:paraId="6B8BFF1F" w14:textId="77777777" w:rsidR="00724096" w:rsidRDefault="00FF3CDC" w:rsidP="00A342D9">
      <w:pPr>
        <w:pStyle w:val="a4"/>
        <w:bidi w:val="0"/>
      </w:pPr>
      <w:r>
        <w:t>I am interpreting the title of the novella under discussion here accordingly. This, since there is an inherent contradiction between a tight, “Aristotelian” plot and how life as we live it unfolds. After all, we live a number of plot lines which parallel and cut across each other (certainly in our time, with the many means of communication</w:t>
      </w:r>
      <w:r w:rsidR="00A342D9">
        <w:t xml:space="preserve"> which we burden ourselves with, with each random WhatsApp possibly leading to a turn in our life’s “plot”). In addition, a significant part of life simply isn’t plot-like. It is stuck in place, constantly revolving around the same things. The degree of unreality of the plot has led some avant-garde theoreticians to think that maybe it should be entirely abandoned, as it is not “realistic.”</w:t>
      </w:r>
    </w:p>
    <w:p w14:paraId="3E8BBF8D" w14:textId="2F745672" w:rsidR="00FE2535" w:rsidRDefault="00724096" w:rsidP="00724096">
      <w:pPr>
        <w:pStyle w:val="a4"/>
        <w:bidi w:val="0"/>
      </w:pPr>
      <w:r>
        <w:t xml:space="preserve">Chekhov is certainly no avant-garde writer (I think this is fortunate), and the central plot is also present by him – but, as I noted, he is aware of this issue. In another famous story included in this volume, </w:t>
      </w:r>
      <w:r w:rsidRPr="00AF1FB7">
        <w:rPr>
          <w:i/>
          <w:iCs/>
        </w:rPr>
        <w:t>A Dull Story</w:t>
      </w:r>
      <w:r>
        <w:t xml:space="preserve"> from 1889, Chekhov created a highly irregular structure for a 73-page novella telling of a famous professor of medicine who knows his end is coming. 65 pages (!) of the novella are effectively exposition, describing the background of the story which is, in this case, a description of the professor’s daily routine, first in the winter and then in the summer. Just 7 (!) of the last pages contain the novella’s plot, a plot which is also cut off midway, a “plot” where the respected professor heads to Kharkov to figure out who and what is the family of the one who seeks his daughter’s hand </w:t>
      </w:r>
      <w:r w:rsidR="006F6FF4">
        <w:t xml:space="preserve">in marriage </w:t>
      </w:r>
      <w:r>
        <w:t>and is called to return home before his mission is complete as his daughter had already secretly married him.</w:t>
      </w:r>
    </w:p>
    <w:p w14:paraId="408C690B" w14:textId="77777777" w:rsidR="00BC4782" w:rsidRDefault="00FE2535" w:rsidP="00FE2535">
      <w:pPr>
        <w:pStyle w:val="a4"/>
        <w:bidi w:val="0"/>
      </w:pPr>
      <w:r>
        <w:t>This very unusual structure shows, in my view, that Chekhov was aware of the certain artificiality contained in a narrative plot, the inherent tension between it and the ambitious realism aiming to present life as it is; an existence which is partially non-narrative.</w:t>
      </w:r>
    </w:p>
    <w:p w14:paraId="3C2E34DD" w14:textId="08F52B57" w:rsidR="00C93039" w:rsidRPr="00C93039" w:rsidRDefault="00C93039" w:rsidP="00BC4782">
      <w:pPr>
        <w:pStyle w:val="a4"/>
        <w:bidi w:val="0"/>
        <w:rPr>
          <w:rtl/>
        </w:rPr>
      </w:pPr>
      <w:r w:rsidRPr="00C93039">
        <w:rPr>
          <w:rFonts w:hint="cs"/>
          <w:rtl/>
        </w:rPr>
        <w:t xml:space="preserve"> </w:t>
      </w:r>
    </w:p>
    <w:p w14:paraId="53AEE69D" w14:textId="436131E2" w:rsidR="00C93039" w:rsidRPr="00C93039" w:rsidRDefault="00E357A4" w:rsidP="00BB3768">
      <w:pPr>
        <w:pStyle w:val="a7"/>
        <w:rPr>
          <w:rtl/>
        </w:rPr>
      </w:pPr>
      <w:r>
        <w:t>II</w:t>
      </w:r>
    </w:p>
    <w:p w14:paraId="38596F5F" w14:textId="325433F7" w:rsidR="003D41CD" w:rsidRDefault="0040741E" w:rsidP="003D41CD">
      <w:pPr>
        <w:pStyle w:val="a4"/>
        <w:bidi w:val="0"/>
      </w:pPr>
      <w:r>
        <w:t xml:space="preserve">The main protagonists of </w:t>
      </w:r>
      <w:r w:rsidRPr="00B82F35">
        <w:rPr>
          <w:i/>
          <w:iCs/>
        </w:rPr>
        <w:t>Three Years</w:t>
      </w:r>
      <w:r>
        <w:t xml:space="preserve">, told in the third person, are Laptev and Yulia. Laptev is the son of a very wealthy Muscovite merchant family, which is spending time </w:t>
      </w:r>
      <w:r w:rsidR="003D41CD">
        <w:t xml:space="preserve">at the beginning of the novella </w:t>
      </w:r>
      <w:r>
        <w:t xml:space="preserve">in a </w:t>
      </w:r>
      <w:r w:rsidR="003D41CD">
        <w:t xml:space="preserve">provincial town to visit his married sister, who lives there and who is on her deathbed. There, Laptev falls in love with Yulia, the daughter of the doctor caring for his sister, an innocent and very religiously devout young women (as opposed to Laptev who is surrounded by </w:t>
      </w:r>
      <w:r w:rsidR="00A552CB">
        <w:t>b</w:t>
      </w:r>
      <w:r w:rsidR="003D41CD">
        <w:t xml:space="preserve">ohemians and “progressive” atheism). Without appropriate preparations, Laptev declares his love to the stunned Yulia, and she rejects his marriage proposal. Laptev understands her decision and even justifies it, due to </w:t>
      </w:r>
      <w:r w:rsidR="00763ECE">
        <w:t xml:space="preserve">the </w:t>
      </w:r>
      <w:r w:rsidR="003D41CD">
        <w:t xml:space="preserve">poverty of his </w:t>
      </w:r>
      <w:r w:rsidR="003D41CD">
        <w:lastRenderedPageBreak/>
        <w:t>appearance and the haste of the marriage proposal. But the day afterwards, Yulia decides that an affirmative answer is the right thing for her. The two marry and uproot to Moscow, where they start a married life without love.</w:t>
      </w:r>
    </w:p>
    <w:p w14:paraId="2D879CB3" w14:textId="77777777" w:rsidR="007876BB" w:rsidRDefault="007876BB" w:rsidP="007876BB">
      <w:pPr>
        <w:pStyle w:val="a4"/>
        <w:bidi w:val="0"/>
      </w:pPr>
      <w:r>
        <w:t>Laptev is a very good man, who donates to all needy people and who detests the “Asiatic” and cruel patriarchal manner in which the family business is managed by his older father. Yulia is also a good woman. This is something characteristic of Chekhov and worthy of note. His good stories and plays are not melodramas involving “good” and “bad” people, but rather those which describe the discomfort and unease of basically good people – including the discomfort and unease they necessarily cause each other.</w:t>
      </w:r>
    </w:p>
    <w:p w14:paraId="4D04EAB1" w14:textId="358A10EF" w:rsidR="00C93039" w:rsidRDefault="00A552CB" w:rsidP="00A552CB">
      <w:pPr>
        <w:pStyle w:val="a4"/>
        <w:bidi w:val="0"/>
      </w:pPr>
      <w:r>
        <w:t>During the three years of the plot, Yulia gets used to life in Moscow and Laptev’s</w:t>
      </w:r>
      <w:r w:rsidR="00C93039" w:rsidRPr="00C93039">
        <w:rPr>
          <w:rFonts w:hint="cs"/>
          <w:rtl/>
        </w:rPr>
        <w:t xml:space="preserve"> </w:t>
      </w:r>
      <w:r>
        <w:t>bohemian and learned friends. She bears Laptev a child who dies in infancy, helps to raise Laptev’s sister’s daughters (as the sister ultimately dies from her illness) and undergoes a highly impressive process of maturity, “taking command” and driving Laptev to intervene in the affairs of his family’s business with his tyrannical father getting older and his brother losing his mind.</w:t>
      </w:r>
    </w:p>
    <w:p w14:paraId="75E6F0E8" w14:textId="77777777" w:rsidR="00187136" w:rsidRDefault="00476B5E" w:rsidP="00BB3CAE">
      <w:pPr>
        <w:pStyle w:val="a4"/>
        <w:bidi w:val="0"/>
      </w:pPr>
      <w:r>
        <w:t xml:space="preserve">Three Years includes a number of focal points and many </w:t>
      </w:r>
      <w:r w:rsidR="00BB3CAE">
        <w:t>striking nuances. I will mention some of them before turning to what I consider the heart of the novella and the main source of its power: the relations between Laptev and Yulia.</w:t>
      </w:r>
    </w:p>
    <w:p w14:paraId="6FE2C786" w14:textId="77777777" w:rsidR="00D05AC0" w:rsidRDefault="00187136" w:rsidP="00187136">
      <w:pPr>
        <w:pStyle w:val="a4"/>
        <w:bidi w:val="0"/>
      </w:pPr>
      <w:r>
        <w:t xml:space="preserve">Chekhov raises the interesting ideological atmosphere of the age. For instance, in a debate which breaks out between friends of Laptev on the essence of art, whether it should be “enlisted” for the sake of oppressed classes or not, or in the direct debates which break out among Laptev’s circle in a world of inconceivable class gaps. (Incidentally, Chekhov, who wrote a great deal in the newspapers of the Russian right, is very hard to place politically. One thing can be said of him for sure: He was a humanist). </w:t>
      </w:r>
    </w:p>
    <w:p w14:paraId="009F8C5B" w14:textId="2527AC2D" w:rsidR="00C93039" w:rsidRPr="00C93039" w:rsidRDefault="00187136" w:rsidP="00D05AC0">
      <w:pPr>
        <w:pStyle w:val="a4"/>
        <w:bidi w:val="0"/>
        <w:rPr>
          <w:rtl/>
        </w:rPr>
      </w:pPr>
      <w:r>
        <w:t xml:space="preserve">The atheism and materialism of the members of Laptev’s Muscovite group can be seen that he explains that there is a common view that “There is no love at all, there is only physical attraction between the sexes.” But what can he do, </w:t>
      </w:r>
      <w:r w:rsidR="009C4D11">
        <w:t xml:space="preserve">now </w:t>
      </w:r>
      <w:r>
        <w:t>that he finds himself in love? Laptev speaks to one of his group about life and death. They do not believe in the immortality of the soul. And on life, as opposed to his friend who declares that “I have no desire to die,” Laptev says that he does not know if he loves them:</w:t>
      </w:r>
      <w:r w:rsidR="00C93039" w:rsidRPr="00C93039">
        <w:rPr>
          <w:rFonts w:hint="cs"/>
          <w:rtl/>
        </w:rPr>
        <w:t xml:space="preserve"> </w:t>
      </w:r>
    </w:p>
    <w:p w14:paraId="45640D84" w14:textId="55EED1E2" w:rsidR="00E56BAE" w:rsidRDefault="00E56BAE" w:rsidP="00A6677A">
      <w:pPr>
        <w:pStyle w:val="1"/>
      </w:pPr>
      <w:r>
        <w:t>And here I, I do not in any way know where I stand on this matter. My mood is sometimes grim, sometimes indifferent. I am fearful, unsure of myself, my conscience is always anxious, and in no way am I able to adapt myself to life, to become master of my own life. So and so may speak some nonsense or do some criminal act – and he is full of joy; while I, I may give charity with great intent, and not feel discomfort or complete indifference in doing so. All these, Gavrilich, I peg to my being a slave, the son of the son of a serf.</w:t>
      </w:r>
    </w:p>
    <w:p w14:paraId="1A05ED33" w14:textId="3C32B3E1" w:rsidR="00C93039" w:rsidRDefault="00777CD9" w:rsidP="00777CD9">
      <w:pPr>
        <w:pStyle w:val="a4"/>
        <w:bidi w:val="0"/>
      </w:pPr>
      <w:r>
        <w:t>The neurotic Laptev attributes his distress to his inferior origins. Here we hear the voice of Chekhov himself, who made similar claims of himself (Chekhov’s own grandfather was a serf).</w:t>
      </w:r>
      <w:r w:rsidR="00C93039" w:rsidRPr="00C93039">
        <w:rPr>
          <w:rFonts w:hint="cs"/>
          <w:rtl/>
        </w:rPr>
        <w:t xml:space="preserve"> </w:t>
      </w:r>
    </w:p>
    <w:p w14:paraId="002B81E1" w14:textId="2D363DAE" w:rsidR="00BC550E" w:rsidRDefault="00BC550E" w:rsidP="00BC550E">
      <w:pPr>
        <w:pStyle w:val="a4"/>
        <w:bidi w:val="0"/>
      </w:pPr>
      <w:r>
        <w:t xml:space="preserve">The secondary characters are handled with nuance, and some of them are highly interesting. For instance, </w:t>
      </w:r>
      <w:r w:rsidR="00092F62">
        <w:t>Panaurov, Latev’s brother-in-law, a bigamist who lives with a second wife while living with Laptev’s sister. This arrogant man, with his degree of knowledge of the sciences and his utterly personal interpretation of them, with his talent at wasting money – which, as Chekhov describes, is as unique as his interpretation of science. Panaurov is criticized in the work but also treated with compassion by the narrator. He is the “average man of senses” and is thus worthy of pity. Even the sexual harassment to which he subjects Yulia during the novella is more absurd than threatening, and does not make Yulia angry, as she rebuffs it easily.</w:t>
      </w:r>
    </w:p>
    <w:p w14:paraId="14E9130E" w14:textId="2D005753" w:rsidR="00CE0C12" w:rsidRDefault="00CE0C12" w:rsidP="00CE0C12">
      <w:pPr>
        <w:pStyle w:val="a4"/>
        <w:bidi w:val="0"/>
      </w:pPr>
      <w:r>
        <w:t xml:space="preserve">Or the very original and very modern figure of Laptev’s former lover, </w:t>
      </w:r>
      <w:r w:rsidR="00341FBC">
        <w:t>the “certain person,” Raszudina, who cannot be paid for with a Muscovite “cab” (a horse and carriage) or given a hand as “She does not number herself with the weaker and fairer sex and does not need the services of the male masters.”</w:t>
      </w:r>
    </w:p>
    <w:p w14:paraId="314E1574" w14:textId="4A9A4D07" w:rsidR="00341FBC" w:rsidRDefault="00341FBC" w:rsidP="00341FBC">
      <w:pPr>
        <w:pStyle w:val="a4"/>
        <w:bidi w:val="0"/>
      </w:pPr>
      <w:r>
        <w:t>In general, there is something modern in this story in 1895, in which the telephone is already in use, in which one of Laptev’s friends does weights, dismissing Laptev’s orphaned nieces working on their religious studies that they should not believe in the flood stories, who very much wants to be a writer even though he lacks the skill, and</w:t>
      </w:r>
      <w:r w:rsidR="00E42CE3">
        <w:t xml:space="preserve"> who</w:t>
      </w:r>
      <w:r>
        <w:t xml:space="preserve"> also uses a telescope to peek in on his neighbors out of curiosity.</w:t>
      </w:r>
    </w:p>
    <w:p w14:paraId="3A2FA8B3" w14:textId="42F983C4" w:rsidR="00C93039" w:rsidRPr="00C93039" w:rsidRDefault="00A22B76" w:rsidP="00341FBC">
      <w:pPr>
        <w:pStyle w:val="a4"/>
        <w:bidi w:val="0"/>
        <w:rPr>
          <w:rtl/>
        </w:rPr>
      </w:pPr>
      <w:r>
        <w:t>And the story is full of pleasurable and delicate nuances. Take loving Laptev’s preparedness leading him to guess Yulia’s mood. Nature (which Chekhov wonderfully describes in his books)</w:t>
      </w:r>
      <w:r w:rsidR="00C93039" w:rsidRPr="00C93039">
        <w:rPr>
          <w:rFonts w:hint="cs"/>
          <w:rtl/>
        </w:rPr>
        <w:t xml:space="preserve"> </w:t>
      </w:r>
      <w:r w:rsidR="00F805E8">
        <w:t xml:space="preserve">actually annoys Laptev with its beauty, as he feels himself unloved. Yulia’s father, the doctor, crudely </w:t>
      </w:r>
      <w:r w:rsidR="00E5534D">
        <w:t>combines business matters in a telegram announcing the death of Laptev’s sister. Laptev’s brother, when he is taken in by madness, and who later in the novella undergoes a nervous breakdown, suddenly cannot find his way out of Laptev’s house even though he knows it inside and out.</w:t>
      </w:r>
    </w:p>
    <w:p w14:paraId="7D4E2356" w14:textId="77777777" w:rsidR="00737EC1" w:rsidRDefault="00737EC1" w:rsidP="00BB3768">
      <w:pPr>
        <w:pStyle w:val="a7"/>
      </w:pPr>
    </w:p>
    <w:p w14:paraId="0F314140" w14:textId="7F3EEA15" w:rsidR="00C93039" w:rsidRPr="00C93039" w:rsidRDefault="00EE5194" w:rsidP="00BB3768">
      <w:pPr>
        <w:pStyle w:val="a7"/>
        <w:rPr>
          <w:rtl/>
        </w:rPr>
      </w:pPr>
      <w:r>
        <w:t>III</w:t>
      </w:r>
    </w:p>
    <w:p w14:paraId="021A57FB" w14:textId="1A6DCB36" w:rsidR="00A259BF" w:rsidRDefault="00A259BF" w:rsidP="00A259BF">
      <w:pPr>
        <w:pStyle w:val="a4"/>
        <w:bidi w:val="0"/>
      </w:pPr>
      <w:r>
        <w:t>But as we said, the core of the novella lies in the developing relationship of Yulia and Laptev. The description of these relations reaches a number of exciting high points, with few equals in literature that I am aware of.</w:t>
      </w:r>
    </w:p>
    <w:p w14:paraId="0119A7C5" w14:textId="3B9EC227" w:rsidR="00A259BF" w:rsidRDefault="00A259BF" w:rsidP="00A259BF">
      <w:pPr>
        <w:pStyle w:val="a4"/>
        <w:bidi w:val="0"/>
      </w:pPr>
      <w:r>
        <w:t>In general, the novella describes a slow but highly significant tectonic shift in which the non-</w:t>
      </w:r>
      <w:r w:rsidR="00752DAC">
        <w:t>love-based</w:t>
      </w:r>
      <w:r>
        <w:t xml:space="preserve"> relations between Yulia and Laptev turn into love. It is a fierce but gently and very slow </w:t>
      </w:r>
      <w:r w:rsidR="00384E80">
        <w:t xml:space="preserve">cascade which sweeps Yulia towards her husband. Chekhov thus captures a change like the slow, almost unnoticed changes in our own lives, at the end of which, if we look back, </w:t>
      </w:r>
      <w:r w:rsidR="0055628A">
        <w:t>we find ourselves surprisingly in an entirely different position than we were years ago.</w:t>
      </w:r>
    </w:p>
    <w:p w14:paraId="5F670FF2" w14:textId="7D6EAC41" w:rsidR="00C93039" w:rsidRPr="00C93039" w:rsidRDefault="0055628A" w:rsidP="0055628A">
      <w:pPr>
        <w:pStyle w:val="a4"/>
        <w:bidi w:val="0"/>
        <w:rPr>
          <w:rtl/>
        </w:rPr>
      </w:pPr>
      <w:r>
        <w:t>One of the peaks of Yulia and Laptev’s non-love is revealed a half a year after their marriage, when Laptev rebukes his wife for showing her aversion towards him in the presence of strangers.</w:t>
      </w:r>
    </w:p>
    <w:p w14:paraId="49A8B863" w14:textId="71009E60" w:rsidR="003823FA" w:rsidRPr="00452CB6" w:rsidRDefault="003823FA" w:rsidP="003823FA">
      <w:pPr>
        <w:bidi w:val="0"/>
        <w:ind w:left="360" w:right="540"/>
        <w:rPr>
          <w:rFonts w:asciiTheme="majorBidi" w:hAnsiTheme="majorBidi" w:cstheme="majorBidi"/>
          <w:color w:val="833C0B" w:themeColor="accent2" w:themeShade="80"/>
        </w:rPr>
      </w:pPr>
      <w:r w:rsidRPr="00452CB6">
        <w:rPr>
          <w:rFonts w:asciiTheme="majorBidi" w:hAnsiTheme="majorBidi" w:cstheme="majorBidi"/>
          <w:color w:val="833C0B" w:themeColor="accent2" w:themeShade="80"/>
        </w:rPr>
        <w:t>"How I suffer!" he said at last, and he clutched his head. "I'm in hell, and I'm out of my mind."</w:t>
      </w:r>
      <w:r w:rsidRPr="00452CB6">
        <w:rPr>
          <w:rFonts w:asciiTheme="majorBidi" w:hAnsiTheme="majorBidi" w:cstheme="majorBidi"/>
          <w:color w:val="833C0B" w:themeColor="accent2" w:themeShade="80"/>
        </w:rPr>
        <w:br/>
      </w:r>
      <w:r w:rsidRPr="00452CB6">
        <w:rPr>
          <w:rFonts w:asciiTheme="majorBidi" w:hAnsiTheme="majorBidi" w:cstheme="majorBidi"/>
          <w:color w:val="833C0B" w:themeColor="accent2" w:themeShade="80"/>
        </w:rPr>
        <w:br/>
        <w:t>"And do you suppose it's easy for me?" she asked, with a quiver in her voice. "God alone knows what I go through."</w:t>
      </w:r>
      <w:r w:rsidRPr="00452CB6">
        <w:rPr>
          <w:rFonts w:asciiTheme="majorBidi" w:hAnsiTheme="majorBidi" w:cstheme="majorBidi"/>
          <w:color w:val="833C0B" w:themeColor="accent2" w:themeShade="80"/>
        </w:rPr>
        <w:br/>
      </w:r>
      <w:r w:rsidRPr="00452CB6">
        <w:rPr>
          <w:rFonts w:asciiTheme="majorBidi" w:hAnsiTheme="majorBidi" w:cstheme="majorBidi"/>
          <w:color w:val="833C0B" w:themeColor="accent2" w:themeShade="80"/>
        </w:rPr>
        <w:br/>
        <w:t>"You've been my wife for six months, but you haven't a spark of love for me in your heart. There's no hope, not one ray of light! Why did you marry me?" Laptev went on with despair. "Why? What demon thrust you into my arms? What did you hope for? What did you want?"</w:t>
      </w:r>
      <w:r w:rsidRPr="00452CB6">
        <w:rPr>
          <w:rFonts w:asciiTheme="majorBidi" w:hAnsiTheme="majorBidi" w:cstheme="majorBidi"/>
          <w:color w:val="833C0B" w:themeColor="accent2" w:themeShade="80"/>
        </w:rPr>
        <w:br/>
      </w:r>
      <w:r w:rsidRPr="00452CB6">
        <w:rPr>
          <w:rFonts w:asciiTheme="majorBidi" w:hAnsiTheme="majorBidi" w:cstheme="majorBidi"/>
          <w:color w:val="833C0B" w:themeColor="accent2" w:themeShade="80"/>
        </w:rPr>
        <w:br/>
        <w:t>She looked at him with terror, as though she were afraid he would kill her.</w:t>
      </w:r>
      <w:r w:rsidRPr="00452CB6">
        <w:rPr>
          <w:rFonts w:asciiTheme="majorBidi" w:hAnsiTheme="majorBidi" w:cstheme="majorBidi"/>
          <w:color w:val="833C0B" w:themeColor="accent2" w:themeShade="80"/>
        </w:rPr>
        <w:br/>
      </w:r>
      <w:r w:rsidRPr="00452CB6">
        <w:rPr>
          <w:rFonts w:asciiTheme="majorBidi" w:hAnsiTheme="majorBidi" w:cstheme="majorBidi"/>
          <w:color w:val="833C0B" w:themeColor="accent2" w:themeShade="80"/>
        </w:rPr>
        <w:br/>
        <w:t>"Did I attract you? Did you like me?" he went on, gasping for breath. "No. Then what? What? Tell me what?" he cried. "Oh, the cursed money! The cursed money!"</w:t>
      </w:r>
      <w:r w:rsidRPr="00452CB6">
        <w:rPr>
          <w:rFonts w:asciiTheme="majorBidi" w:hAnsiTheme="majorBidi" w:cstheme="majorBidi"/>
          <w:color w:val="833C0B" w:themeColor="accent2" w:themeShade="80"/>
        </w:rPr>
        <w:br/>
      </w:r>
      <w:r w:rsidRPr="00452CB6">
        <w:rPr>
          <w:rFonts w:asciiTheme="majorBidi" w:hAnsiTheme="majorBidi" w:cstheme="majorBidi"/>
          <w:color w:val="833C0B" w:themeColor="accent2" w:themeShade="80"/>
        </w:rPr>
        <w:br/>
        <w:t>"I swear to God, no!" she cried, and she crossed herself.</w:t>
      </w:r>
    </w:p>
    <w:p w14:paraId="3267611F" w14:textId="04519804" w:rsidR="00B90C67" w:rsidRDefault="00B90C67" w:rsidP="00B90C67">
      <w:pPr>
        <w:pStyle w:val="a4"/>
        <w:bidi w:val="0"/>
      </w:pPr>
      <w:r>
        <w:t>The excited Laptev, shaken also by the accusation he hurled at Yulia, continues a few lines later to the following chilling words:</w:t>
      </w:r>
    </w:p>
    <w:p w14:paraId="4EA10DA3" w14:textId="77777777" w:rsidR="001D7CF5" w:rsidRPr="00412D7C" w:rsidRDefault="001D7CF5" w:rsidP="001D7CF5">
      <w:pPr>
        <w:bidi w:val="0"/>
        <w:ind w:left="450" w:right="1080"/>
        <w:jc w:val="both"/>
        <w:rPr>
          <w:rFonts w:asciiTheme="majorBidi" w:hAnsiTheme="majorBidi" w:cstheme="majorBidi"/>
          <w:color w:val="833C0B" w:themeColor="accent2" w:themeShade="80"/>
        </w:rPr>
      </w:pPr>
      <w:r w:rsidRPr="00412D7C">
        <w:rPr>
          <w:rFonts w:asciiTheme="majorBidi" w:hAnsiTheme="majorBidi" w:cstheme="majorBidi"/>
          <w:color w:val="833C0B" w:themeColor="accent2" w:themeShade="80"/>
        </w:rPr>
        <w:t>"That's enough; that's enough," he muttered. "I insulted you because I love you madly." He suddenly kissed her foot and passionately hugged it. "If only a spark of love," he muttered. "Come, lie to me; tell me a lie! Don't say it's a mistake! . . ."</w:t>
      </w:r>
    </w:p>
    <w:p w14:paraId="08315AF4" w14:textId="4A8C6213" w:rsidR="00452CB6" w:rsidRPr="00412D7C" w:rsidRDefault="001D7CF5" w:rsidP="001D7CF5">
      <w:pPr>
        <w:bidi w:val="0"/>
        <w:ind w:left="450" w:right="1080"/>
        <w:jc w:val="both"/>
        <w:rPr>
          <w:rFonts w:asciiTheme="majorBidi" w:hAnsiTheme="majorBidi" w:cstheme="majorBidi"/>
          <w:color w:val="833C0B" w:themeColor="accent2" w:themeShade="80"/>
        </w:rPr>
      </w:pPr>
      <w:r w:rsidRPr="00412D7C">
        <w:rPr>
          <w:rFonts w:asciiTheme="majorBidi" w:hAnsiTheme="majorBidi" w:cstheme="majorBidi"/>
          <w:color w:val="833C0B" w:themeColor="accent2" w:themeShade="80"/>
        </w:rPr>
        <w:br/>
        <w:t>But she went on crying, and he felt that she was only enduring his caresses as an inevitable consequence of her mistake. And the foot he had kissed she drew under her like a bird. He felt sorry for her.</w:t>
      </w:r>
    </w:p>
    <w:p w14:paraId="7DAC5AF1" w14:textId="77777777" w:rsidR="00FF196C" w:rsidRDefault="00FF196C" w:rsidP="00FF196C">
      <w:pPr>
        <w:pStyle w:val="a4"/>
        <w:bidi w:val="0"/>
      </w:pPr>
      <w:r>
        <w:t>Over the next two years, a change occurred in Yulia’s attitude to Laptev. And his gentle description is, as we said, the height of the novella.</w:t>
      </w:r>
    </w:p>
    <w:p w14:paraId="27A9F8E9" w14:textId="504B4F9C" w:rsidR="00C93039" w:rsidRDefault="00FF196C" w:rsidP="00FF196C">
      <w:pPr>
        <w:pStyle w:val="a4"/>
        <w:bidi w:val="0"/>
      </w:pPr>
      <w:r>
        <w:t>But this climax was preceded by a smaller one, similar in nature to the main event. It is a highly delicate description of the night before Laptev’s failed marriage proposal, a fateful night after which, the next day, Yulia suddenly consented</w:t>
      </w:r>
      <w:r w:rsidR="004B604F">
        <w:t xml:space="preserve"> to his request</w:t>
      </w:r>
      <w:r>
        <w:t>.</w:t>
      </w:r>
      <w:r w:rsidR="00C93039" w:rsidRPr="00C93039">
        <w:rPr>
          <w:rFonts w:hint="cs"/>
          <w:rtl/>
        </w:rPr>
        <w:t xml:space="preserve"> </w:t>
      </w:r>
    </w:p>
    <w:p w14:paraId="3EBEBFC9" w14:textId="22458956" w:rsidR="00C93039" w:rsidRDefault="00E334C4" w:rsidP="00E334C4">
      <w:pPr>
        <w:pStyle w:val="a4"/>
        <w:bidi w:val="0"/>
      </w:pPr>
      <w:r>
        <w:t>If the great climax of the novella describes a tectonic shift from non-love to love in relations between Yulia and her husband, the small one explains a local movement leading to their marriage, from non-agreement to agreement to the marriage proposal. Chekhov invested significant efforts in explaining the nuanced psychological process which led to this surprising turn. Chekhov’s explanation is meant to answer the question Laptev yells at Yulia in the quote above (“Why did you marry me?”). And since these are good-hearted and decent protagonists for Chekhov, the blame the frustrated and pained Laptev hurls at Yulia for marrying him for his money cannot be an explanation for the sudden change in her decisions, certainly not entirely.</w:t>
      </w:r>
    </w:p>
    <w:p w14:paraId="36D06440" w14:textId="48BB6A0F" w:rsidR="00C93039" w:rsidRDefault="00CB324B" w:rsidP="00CB324B">
      <w:pPr>
        <w:pStyle w:val="a4"/>
        <w:bidi w:val="0"/>
      </w:pPr>
      <w:r>
        <w:t>So what happened on that fateful night, after Laptev left Yulia in a funk?</w:t>
      </w:r>
      <w:r w:rsidR="00C93039" w:rsidRPr="00C93039">
        <w:rPr>
          <w:rFonts w:hint="cs"/>
          <w:rtl/>
        </w:rPr>
        <w:t xml:space="preserve"> </w:t>
      </w:r>
    </w:p>
    <w:p w14:paraId="58E0A840" w14:textId="57810DA5" w:rsidR="00580FFB" w:rsidRDefault="00580FFB" w:rsidP="00580FFB">
      <w:pPr>
        <w:pStyle w:val="a4"/>
        <w:bidi w:val="0"/>
      </w:pPr>
      <w:r>
        <w:t>First, Chekhov describes Yulia’s complete surprise at the proposal. Then he describes the principled difficulty of a good person like Yulia to refuse, to refuse at all! Yulia ponders how Laptev’s appearance deters her, but then she is deterred by her deterrence, “as though she did wrong.” She believes, with much reason, that she must consult with someone on the matter, but then she realizes she has no-one she can consult. Even religion, she discovers with embarrassment, cannot give her an answer for this question, “as she did not know what she must actually ask from God.”</w:t>
      </w:r>
    </w:p>
    <w:p w14:paraId="5181513E" w14:textId="5FD218EA" w:rsidR="004A4323" w:rsidRDefault="00031F1C" w:rsidP="004A4323">
      <w:pPr>
        <w:pStyle w:val="a4"/>
        <w:bidi w:val="0"/>
      </w:pPr>
      <w:r>
        <w:t>She ultimately shares her concerns with her father (her mother has passed). Her father, who doesn’t listen to everything she says, is sure that she said yes and congratulates her while complaining that she is about to leave him. Even when she sets him straight</w:t>
      </w:r>
      <w:r w:rsidR="004A4323">
        <w:t xml:space="preserve">, he, in a fit of self-pity, continues to bemoan this for a few more lines (another example of Chekhov’s pleasant nuances in his work). In any event, the failed attempt at enlisting fatherly aid to deal with the sensitive dilemma further emphasizes for Yulia just how alone she is on the issue of marriage, in addition to demonstrating the fact that her life in father’s home is not satisfactory in general and that maybe the time has come to leave them. </w:t>
      </w:r>
    </w:p>
    <w:p w14:paraId="2CB2B765" w14:textId="77777777" w:rsidR="008A64E6" w:rsidRDefault="008A64E6" w:rsidP="008A64E6">
      <w:pPr>
        <w:pStyle w:val="a4"/>
        <w:bidi w:val="0"/>
      </w:pPr>
      <w:r>
        <w:t xml:space="preserve">Later on, Yulia feels specific pangs of conscience for rejecting a man purely for his appearance. She later feels pressure that maybe she’ll miss the train and never get a better marriage offer. In her heart, she says that she doesn’t love Laptev but he’s still a Muscovite and even speaks French, and maybe she’ll get to meet interesting people in the big city thanks to him. And maybe, Chekhov continues in describing her constant back and forth, “love” is not so important? </w:t>
      </w:r>
    </w:p>
    <w:p w14:paraId="309497FC" w14:textId="6E498928" w:rsidR="00654946" w:rsidRDefault="008A64E6" w:rsidP="00654946">
      <w:pPr>
        <w:pStyle w:val="a4"/>
        <w:bidi w:val="0"/>
      </w:pPr>
      <w:r>
        <w:t>And again</w:t>
      </w:r>
      <w:r w:rsidR="00752956">
        <w:t>,</w:t>
      </w:r>
      <w:r>
        <w:t xml:space="preserve"> Yulia wonders if she’ll miss the train. </w:t>
      </w:r>
      <w:r w:rsidR="00D02A5B">
        <w:t xml:space="preserve"> And after all, she reveals in her thinking, it’s so boring out in the provinces. She then turns to casting lots through cards to solve her conundrum. The result of this experiment argues in favor of her accepting the proposal. Still, without making a decision, Yulia wishes to see Laptev the next day, maybe he’ll like her more? The conversation between them ostensibly does not add anything. But, in effect, Laptev, now that things were said the previous evening and he has nothing to lose</w:t>
      </w:r>
      <w:r w:rsidR="00F16CAD">
        <w:t xml:space="preserve"> and</w:t>
      </w:r>
      <w:r w:rsidR="00D02A5B">
        <w:t xml:space="preserve"> is </w:t>
      </w:r>
      <w:r w:rsidR="00F16CAD">
        <w:t xml:space="preserve">now </w:t>
      </w:r>
      <w:r w:rsidR="00D02A5B">
        <w:t>freer</w:t>
      </w:r>
      <w:r w:rsidR="00F16CAD">
        <w:t xml:space="preserve"> and </w:t>
      </w:r>
      <w:r w:rsidR="00D02A5B">
        <w:t>more natural and honest in this conversation. And thus we see the beginnings of closeness between the two.</w:t>
      </w:r>
      <w:r w:rsidR="00654946">
        <w:t xml:space="preserve"> Even the lack of foreplay, which contributed to Yulia’s shock and initial refusal, now dissipates and we can see this conversation as a first effort at wooing.</w:t>
      </w:r>
    </w:p>
    <w:p w14:paraId="47306C5D" w14:textId="7EB3DD00" w:rsidR="00C93039" w:rsidRDefault="00654946" w:rsidP="00654946">
      <w:pPr>
        <w:pStyle w:val="a4"/>
        <w:bidi w:val="0"/>
      </w:pPr>
      <w:r>
        <w:t>So, at the end of all this, Yulia accepts the proposal.</w:t>
      </w:r>
    </w:p>
    <w:p w14:paraId="27B9FDAF" w14:textId="5827F5B3" w:rsidR="00C93039" w:rsidRDefault="000B0E98" w:rsidP="000B0E98">
      <w:pPr>
        <w:pStyle w:val="a4"/>
        <w:bidi w:val="0"/>
      </w:pPr>
      <w:r>
        <w:t>Yulia’s dilemma during the night and the following morning are spread out over eight pages (!). And not for naught. For this dramatic change requires explanation. These eight pages are a psychological tour de force explaining Yulia’s decision to agree to the marriage proposal.</w:t>
      </w:r>
    </w:p>
    <w:p w14:paraId="1009A900" w14:textId="77777777" w:rsidR="000B0E98" w:rsidRPr="00C93039" w:rsidRDefault="000B0E98" w:rsidP="000B0E98">
      <w:pPr>
        <w:pStyle w:val="a4"/>
        <w:bidi w:val="0"/>
        <w:rPr>
          <w:rtl/>
        </w:rPr>
      </w:pPr>
    </w:p>
    <w:p w14:paraId="2545EA82" w14:textId="15680A9E" w:rsidR="00C93039" w:rsidRPr="00C93039" w:rsidRDefault="00CC6918" w:rsidP="00BB3768">
      <w:pPr>
        <w:pStyle w:val="a7"/>
        <w:rPr>
          <w:rtl/>
        </w:rPr>
      </w:pPr>
      <w:r>
        <w:t>IV</w:t>
      </w:r>
    </w:p>
    <w:p w14:paraId="7D2407D0" w14:textId="1A5880C3" w:rsidR="00AB3C2F" w:rsidRDefault="00AB3C2F" w:rsidP="00AB3C2F">
      <w:pPr>
        <w:pStyle w:val="a4"/>
        <w:bidi w:val="0"/>
      </w:pPr>
      <w:r>
        <w:t>The small change from non-agreement to agreement is, in fact, an introduction to the much greater change from non-love to love. Chekhov carefully builds up this change around three moment in which Yulia uses a similar expression towards her husband.</w:t>
      </w:r>
    </w:p>
    <w:p w14:paraId="50507D06" w14:textId="17F6E1E3" w:rsidR="00AB3C2F" w:rsidRDefault="00AB3C2F" w:rsidP="00AB3C2F">
      <w:pPr>
        <w:pStyle w:val="a4"/>
        <w:bidi w:val="0"/>
      </w:pPr>
      <w:r>
        <w:t>When her daughter is still alive, Laptev’s friends ask Yulia what ties her to her husband.</w:t>
      </w:r>
    </w:p>
    <w:p w14:paraId="3EBA1427" w14:textId="30E48011" w:rsidR="005C3EE0" w:rsidRPr="005C3EE0" w:rsidRDefault="005C3EE0" w:rsidP="005C3EE0">
      <w:pPr>
        <w:bidi w:val="0"/>
        <w:ind w:left="720" w:right="180"/>
        <w:rPr>
          <w:rFonts w:asciiTheme="majorBidi" w:hAnsiTheme="majorBidi" w:cstheme="majorBidi"/>
          <w:color w:val="833C0B" w:themeColor="accent2" w:themeShade="80"/>
        </w:rPr>
      </w:pPr>
      <w:r w:rsidRPr="005C3EE0">
        <w:rPr>
          <w:rFonts w:asciiTheme="majorBidi" w:hAnsiTheme="majorBidi" w:cstheme="majorBidi"/>
          <w:color w:val="833C0B" w:themeColor="accent2" w:themeShade="80"/>
        </w:rPr>
        <w:t>"Tell me, by the way," asked Yartsev: "which do you love most -- your husband or your baby?"</w:t>
      </w:r>
      <w:r w:rsidRPr="005C3EE0">
        <w:rPr>
          <w:rFonts w:asciiTheme="majorBidi" w:hAnsiTheme="majorBidi" w:cstheme="majorBidi"/>
          <w:color w:val="833C0B" w:themeColor="accent2" w:themeShade="80"/>
        </w:rPr>
        <w:br/>
      </w:r>
      <w:r w:rsidRPr="005C3EE0">
        <w:rPr>
          <w:rFonts w:asciiTheme="majorBidi" w:hAnsiTheme="majorBidi" w:cstheme="majorBidi"/>
          <w:color w:val="833C0B" w:themeColor="accent2" w:themeShade="80"/>
        </w:rPr>
        <w:br/>
        <w:t>Yulia shrugged her shoulders.</w:t>
      </w:r>
    </w:p>
    <w:p w14:paraId="39E95BCF" w14:textId="77777777" w:rsidR="005C3EE0" w:rsidRPr="005C3EE0" w:rsidRDefault="005C3EE0" w:rsidP="005C3EE0">
      <w:pPr>
        <w:bidi w:val="0"/>
        <w:ind w:left="720" w:right="180"/>
        <w:rPr>
          <w:rFonts w:asciiTheme="majorBidi" w:hAnsiTheme="majorBidi" w:cstheme="majorBidi"/>
          <w:color w:val="833C0B" w:themeColor="accent2" w:themeShade="80"/>
        </w:rPr>
      </w:pPr>
      <w:r w:rsidRPr="005C3EE0">
        <w:rPr>
          <w:rFonts w:asciiTheme="majorBidi" w:hAnsiTheme="majorBidi" w:cstheme="majorBidi"/>
          <w:color w:val="833C0B" w:themeColor="accent2" w:themeShade="80"/>
        </w:rPr>
        <w:br/>
        <w:t>"I don't know," she said. "I never was so very fond of my husband, and Olga is in reality my first love. You know that I did not marry Alexey for love. In old days I was foolish and miserable, and thought that I had ruined my life and his, and now I see that love is not necessary -- that it is all nonsense."</w:t>
      </w:r>
    </w:p>
    <w:p w14:paraId="3BD49AC8" w14:textId="54396BCC" w:rsidR="005C3EE0" w:rsidRPr="005C3EE0" w:rsidRDefault="005C3EE0" w:rsidP="005C3EE0">
      <w:pPr>
        <w:bidi w:val="0"/>
        <w:ind w:left="720" w:right="180"/>
        <w:rPr>
          <w:rFonts w:asciiTheme="majorBidi" w:hAnsiTheme="majorBidi" w:cstheme="majorBidi"/>
          <w:color w:val="833C0B" w:themeColor="accent2" w:themeShade="80"/>
        </w:rPr>
      </w:pPr>
      <w:r w:rsidRPr="005C3EE0">
        <w:rPr>
          <w:rFonts w:asciiTheme="majorBidi" w:hAnsiTheme="majorBidi" w:cstheme="majorBidi"/>
          <w:color w:val="833C0B" w:themeColor="accent2" w:themeShade="80"/>
        </w:rPr>
        <w:br/>
        <w:t>"But if it is not love, what feeling is it that binds you to your husband? Why do you go on living with him?"</w:t>
      </w:r>
    </w:p>
    <w:p w14:paraId="5E26DE4C" w14:textId="2D901161" w:rsidR="005C3EE0" w:rsidRPr="005C3EE0" w:rsidRDefault="005C3EE0" w:rsidP="005C3EE0">
      <w:pPr>
        <w:bidi w:val="0"/>
        <w:ind w:left="720" w:right="180"/>
        <w:rPr>
          <w:rFonts w:asciiTheme="majorBidi" w:hAnsiTheme="majorBidi" w:cstheme="majorBidi"/>
          <w:color w:val="833C0B" w:themeColor="accent2" w:themeShade="80"/>
        </w:rPr>
      </w:pPr>
      <w:r w:rsidRPr="005C3EE0">
        <w:rPr>
          <w:rFonts w:asciiTheme="majorBidi" w:hAnsiTheme="majorBidi" w:cstheme="majorBidi"/>
          <w:color w:val="833C0B" w:themeColor="accent2" w:themeShade="80"/>
        </w:rPr>
        <w:br/>
        <w:t xml:space="preserve">"I don't know. . . . I suppose it must be habit. I respect him, I </w:t>
      </w:r>
      <w:r w:rsidR="00275F0F">
        <w:rPr>
          <w:rFonts w:asciiTheme="majorBidi" w:hAnsiTheme="majorBidi" w:cstheme="majorBidi"/>
          <w:color w:val="833C0B" w:themeColor="accent2" w:themeShade="80"/>
        </w:rPr>
        <w:t>am bored without</w:t>
      </w:r>
      <w:r w:rsidRPr="005C3EE0">
        <w:rPr>
          <w:rFonts w:asciiTheme="majorBidi" w:hAnsiTheme="majorBidi" w:cstheme="majorBidi"/>
          <w:color w:val="833C0B" w:themeColor="accent2" w:themeShade="80"/>
        </w:rPr>
        <w:t xml:space="preserve"> him when he's away for long, but that's -- not love. He is a clever, honest man, and that's enough to make me happy. He is very kind and good-hearted. . . ."</w:t>
      </w:r>
    </w:p>
    <w:p w14:paraId="44276968" w14:textId="6D13B662" w:rsidR="00C93039" w:rsidRDefault="003A1796" w:rsidP="003A1796">
      <w:pPr>
        <w:pStyle w:val="a4"/>
        <w:bidi w:val="0"/>
      </w:pPr>
      <w:r>
        <w:t xml:space="preserve">The expression “I </w:t>
      </w:r>
      <w:r w:rsidR="00275F0F">
        <w:t>am bored without</w:t>
      </w:r>
      <w:r>
        <w:t xml:space="preserve"> him when he’s away” is the key expression in the emotional process Chekhov builds up with wonderful care. Here, in the first appearance of the expression, Yulia’s attitude to Laptev is far from excitement, though Yulia does not some of her husband’s weighty virtues.</w:t>
      </w:r>
      <w:r w:rsidR="00C93039" w:rsidRPr="00C93039">
        <w:rPr>
          <w:rFonts w:hint="cs"/>
          <w:rtl/>
        </w:rPr>
        <w:t xml:space="preserve"> </w:t>
      </w:r>
    </w:p>
    <w:p w14:paraId="4887909E" w14:textId="1F0AC904" w:rsidR="005371F7" w:rsidRDefault="005371F7" w:rsidP="005371F7">
      <w:pPr>
        <w:pStyle w:val="a4"/>
        <w:bidi w:val="0"/>
      </w:pPr>
      <w:r>
        <w:t>The next appearance of the expression already attests to a significant change. After the death of the baby girl; after Yulia understands she needs to leave her passive stance behind and take command of the expanded but collapsing house of Laptev, due to the exhaustion of the grandfather and the madness of the brother; after she also makes Laptev himself more active in managing the store; after she sees Laptev’s decency, good-heartedness, and wisdom, and thanks to the discovery of an old umbrella of Yulia’s after which Laptev remembers and tells her of how before they married, when Yulia forgot the umbrella in his sick sister’s home, “That whole night I sat under that umbrella and knew incomparable joy” – Yulia tells Laptev, about to leave home to take care of his affairs: “</w:t>
      </w:r>
      <w:r w:rsidR="007D6DF3">
        <w:t xml:space="preserve">Please come back early if you can. </w:t>
      </w:r>
      <w:r w:rsidR="007D6DF3" w:rsidRPr="007D6DF3">
        <w:rPr>
          <w:b/>
          <w:bCs/>
        </w:rPr>
        <w:t>I am bored without you</w:t>
      </w:r>
      <w:r w:rsidR="007D6DF3">
        <w:t>.”</w:t>
      </w:r>
    </w:p>
    <w:p w14:paraId="7BCE59B8" w14:textId="5BBD4F21" w:rsidR="0081260C" w:rsidRDefault="0081260C" w:rsidP="0081260C">
      <w:pPr>
        <w:pStyle w:val="a4"/>
        <w:bidi w:val="0"/>
      </w:pPr>
      <w:r>
        <w:t>This is the second time she uses the expression, 24 pages after the previous one.</w:t>
      </w:r>
    </w:p>
    <w:p w14:paraId="3F66E1D8" w14:textId="2A0BCA4B" w:rsidR="00C93039" w:rsidRDefault="0081260C" w:rsidP="0081260C">
      <w:pPr>
        <w:pStyle w:val="a4"/>
        <w:bidi w:val="0"/>
      </w:pPr>
      <w:r>
        <w:t>This isn’t love. Not yet. Just a sense of needing Laptev’s presence. A need expressed in a minor way; it’s just dull for Yulia without him.</w:t>
      </w:r>
      <w:r w:rsidR="00C93039" w:rsidRPr="00C93039">
        <w:rPr>
          <w:rFonts w:hint="cs"/>
          <w:rtl/>
        </w:rPr>
        <w:t xml:space="preserve"> </w:t>
      </w:r>
    </w:p>
    <w:p w14:paraId="215C67A1" w14:textId="25BBFD3C" w:rsidR="0081260C" w:rsidRDefault="0081260C" w:rsidP="0081260C">
      <w:pPr>
        <w:pStyle w:val="a4"/>
        <w:bidi w:val="0"/>
      </w:pPr>
      <w:r>
        <w:t>But is not the need for the presence of someone a prelude to love? At least, one form of such?</w:t>
      </w:r>
    </w:p>
    <w:p w14:paraId="4BDF07B0" w14:textId="2B76DE8D" w:rsidR="00C93039" w:rsidRDefault="0081260C" w:rsidP="0081260C">
      <w:pPr>
        <w:pStyle w:val="a4"/>
        <w:bidi w:val="0"/>
      </w:pPr>
      <w:r>
        <w:t>The need for Laptev’s presence is already constant and consistent and is even racking up momentum, as will see.</w:t>
      </w:r>
      <w:r w:rsidR="00C93039" w:rsidRPr="00C93039">
        <w:rPr>
          <w:rFonts w:hint="cs"/>
          <w:rtl/>
        </w:rPr>
        <w:t xml:space="preserve"> </w:t>
      </w:r>
    </w:p>
    <w:p w14:paraId="0A449095" w14:textId="226FDDBB" w:rsidR="002A6220" w:rsidRPr="00C93039" w:rsidRDefault="002A6220" w:rsidP="002A6220">
      <w:pPr>
        <w:pStyle w:val="a4"/>
        <w:bidi w:val="0"/>
        <w:rPr>
          <w:rtl/>
        </w:rPr>
      </w:pPr>
      <w:r>
        <w:t>Near the end of the novella, the third and final time comes when Yulia uses this repeat expression (“It’s dull without you”), in a moment which to the best of my memory is one of the most exciting climaxes in literary history I am familiar with. The slow movement which takes place in the novella increased until the dam finally burst:</w:t>
      </w:r>
    </w:p>
    <w:p w14:paraId="2D543936" w14:textId="77777777" w:rsidR="00041DAD" w:rsidRPr="00F10A43" w:rsidRDefault="00A6677A" w:rsidP="00F10A43">
      <w:pPr>
        <w:tabs>
          <w:tab w:val="left" w:pos="990"/>
        </w:tabs>
        <w:bidi w:val="0"/>
        <w:ind w:left="810" w:right="720"/>
        <w:jc w:val="both"/>
        <w:rPr>
          <w:rFonts w:asciiTheme="majorBidi" w:hAnsiTheme="majorBidi" w:cstheme="majorBidi"/>
          <w:color w:val="833C0B" w:themeColor="accent2" w:themeShade="80"/>
        </w:rPr>
      </w:pPr>
      <w:r w:rsidRPr="00F10A43">
        <w:rPr>
          <w:rFonts w:asciiTheme="majorBidi" w:hAnsiTheme="majorBidi" w:cstheme="majorBidi"/>
          <w:color w:val="833C0B" w:themeColor="accent2" w:themeShade="80"/>
        </w:rPr>
        <w:t>"Why is it you haven't been for so long?" she said, keeping his hand in hers. "I have been sitting here for days watching for you to come. It’s dull for me when you are away!"</w:t>
      </w:r>
    </w:p>
    <w:p w14:paraId="7BCA1DD4" w14:textId="132392C1" w:rsidR="00041DAD" w:rsidRPr="00F10A43" w:rsidRDefault="00A6677A" w:rsidP="00F10A43">
      <w:pPr>
        <w:tabs>
          <w:tab w:val="left" w:pos="990"/>
        </w:tabs>
        <w:bidi w:val="0"/>
        <w:ind w:left="810" w:right="720"/>
        <w:jc w:val="both"/>
        <w:rPr>
          <w:rFonts w:asciiTheme="majorBidi" w:hAnsiTheme="majorBidi" w:cstheme="majorBidi"/>
          <w:color w:val="833C0B" w:themeColor="accent2" w:themeShade="80"/>
        </w:rPr>
      </w:pPr>
      <w:r w:rsidRPr="00F10A43">
        <w:rPr>
          <w:rFonts w:asciiTheme="majorBidi" w:hAnsiTheme="majorBidi" w:cstheme="majorBidi"/>
          <w:color w:val="833C0B" w:themeColor="accent2" w:themeShade="80"/>
        </w:rPr>
        <w:br/>
        <w:t>She stood up and passed her hand over his hair, and scanned his face, his shoulders, his hat, with interest</w:t>
      </w:r>
      <w:r w:rsidR="00041DAD" w:rsidRPr="00F10A43">
        <w:rPr>
          <w:rFonts w:asciiTheme="majorBidi" w:hAnsiTheme="majorBidi" w:cstheme="majorBidi"/>
          <w:color w:val="833C0B" w:themeColor="accent2" w:themeShade="80"/>
        </w:rPr>
        <w:t xml:space="preserve"> [notice the delicacy of the description: Laptev seems fascinating, and even new, due to the change in emphasis]</w:t>
      </w:r>
      <w:r w:rsidRPr="00F10A43">
        <w:rPr>
          <w:rFonts w:asciiTheme="majorBidi" w:hAnsiTheme="majorBidi" w:cstheme="majorBidi"/>
          <w:color w:val="833C0B" w:themeColor="accent2" w:themeShade="80"/>
        </w:rPr>
        <w:t>.</w:t>
      </w:r>
    </w:p>
    <w:p w14:paraId="7FB5F001" w14:textId="3F6BF94D" w:rsidR="00A6677A" w:rsidRPr="00F10A43" w:rsidRDefault="00A6677A" w:rsidP="00F10A43">
      <w:pPr>
        <w:tabs>
          <w:tab w:val="left" w:pos="990"/>
        </w:tabs>
        <w:bidi w:val="0"/>
        <w:ind w:left="810" w:right="720"/>
        <w:jc w:val="both"/>
        <w:rPr>
          <w:rFonts w:asciiTheme="majorBidi" w:hAnsiTheme="majorBidi" w:cstheme="majorBidi"/>
          <w:color w:val="833C0B" w:themeColor="accent2" w:themeShade="80"/>
        </w:rPr>
      </w:pPr>
      <w:r w:rsidRPr="00F10A43">
        <w:rPr>
          <w:rFonts w:asciiTheme="majorBidi" w:hAnsiTheme="majorBidi" w:cstheme="majorBidi"/>
          <w:color w:val="833C0B" w:themeColor="accent2" w:themeShade="80"/>
        </w:rPr>
        <w:br/>
        <w:t>"You know I love you," she said, and flushed crimson</w:t>
      </w:r>
      <w:r w:rsidR="00891A69" w:rsidRPr="00F10A43">
        <w:rPr>
          <w:rFonts w:asciiTheme="majorBidi" w:hAnsiTheme="majorBidi" w:cstheme="majorBidi"/>
          <w:color w:val="833C0B" w:themeColor="accent2" w:themeShade="80"/>
        </w:rPr>
        <w:t xml:space="preserve"> [note that Yulia is embarrassed by the surprising emotion bursting from her</w:t>
      </w:r>
      <w:r w:rsidRPr="00F10A43">
        <w:rPr>
          <w:rFonts w:asciiTheme="majorBidi" w:hAnsiTheme="majorBidi" w:cstheme="majorBidi"/>
          <w:color w:val="833C0B" w:themeColor="accent2" w:themeShade="80"/>
        </w:rPr>
        <w:t>.</w:t>
      </w:r>
      <w:r w:rsidR="00891A69" w:rsidRPr="00F10A43">
        <w:rPr>
          <w:rFonts w:asciiTheme="majorBidi" w:hAnsiTheme="majorBidi" w:cstheme="majorBidi"/>
          <w:color w:val="833C0B" w:themeColor="accent2" w:themeShade="80"/>
        </w:rPr>
        <w:t xml:space="preserve"> And because of its power she even tries to blur her confession in the following lines]</w:t>
      </w:r>
      <w:r w:rsidRPr="00F10A43">
        <w:rPr>
          <w:rFonts w:asciiTheme="majorBidi" w:hAnsiTheme="majorBidi" w:cstheme="majorBidi"/>
          <w:color w:val="833C0B" w:themeColor="accent2" w:themeShade="80"/>
        </w:rPr>
        <w:t xml:space="preserve"> "You are precious to me. Here you've come. I see you, and I'm so happy I can't tell you. Well, let us talk. Tell me something."</w:t>
      </w:r>
    </w:p>
    <w:p w14:paraId="3D7686B5" w14:textId="226DAA46" w:rsidR="00F10A43" w:rsidRPr="00C93039" w:rsidRDefault="00F10A43" w:rsidP="00F10A43">
      <w:pPr>
        <w:pStyle w:val="a4"/>
        <w:bidi w:val="0"/>
      </w:pPr>
      <w:r>
        <w:t xml:space="preserve">This is how Chekhov describes </w:t>
      </w:r>
      <w:r w:rsidR="00E11AFB">
        <w:t xml:space="preserve">the </w:t>
      </w:r>
      <w:r>
        <w:t>grey becoming shiny, difficulty becoming softness, non-love – becoming love.</w:t>
      </w:r>
    </w:p>
    <w:p w14:paraId="718FBCDF" w14:textId="1227C0D8" w:rsidR="00F47D36" w:rsidRDefault="00C93039" w:rsidP="0039272E">
      <w:pPr>
        <w:pStyle w:val="a4"/>
      </w:pPr>
      <w:r w:rsidRPr="00C93039">
        <w:rPr>
          <w:rFonts w:hint="cs"/>
          <w:rtl/>
        </w:rPr>
        <w:t xml:space="preserve"> </w:t>
      </w:r>
    </w:p>
    <w:sectPr w:rsidR="00F47D36">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EE3C10"/>
    <w:multiLevelType w:val="hybridMultilevel"/>
    <w:tmpl w:val="F456315E"/>
    <w:lvl w:ilvl="0" w:tplc="D2D00332">
      <w:start w:val="1"/>
      <w:numFmt w:val="decimal"/>
      <w:pStyle w:val="a"/>
      <w:lvlText w:val="%1."/>
      <w:lvlJc w:val="left"/>
      <w:pPr>
        <w:ind w:left="1069" w:hanging="360"/>
      </w:pPr>
      <w:rPr>
        <w:rFonts w:hint="default"/>
      </w:rPr>
    </w:lvl>
    <w:lvl w:ilvl="1" w:tplc="10000019" w:tentative="1">
      <w:start w:val="1"/>
      <w:numFmt w:val="lowerLetter"/>
      <w:lvlText w:val="%2."/>
      <w:lvlJc w:val="left"/>
      <w:pPr>
        <w:ind w:left="1582" w:hanging="360"/>
      </w:pPr>
    </w:lvl>
    <w:lvl w:ilvl="2" w:tplc="1000001B" w:tentative="1">
      <w:start w:val="1"/>
      <w:numFmt w:val="lowerRoman"/>
      <w:lvlText w:val="%3."/>
      <w:lvlJc w:val="right"/>
      <w:pPr>
        <w:ind w:left="2302" w:hanging="180"/>
      </w:pPr>
    </w:lvl>
    <w:lvl w:ilvl="3" w:tplc="1000000F" w:tentative="1">
      <w:start w:val="1"/>
      <w:numFmt w:val="decimal"/>
      <w:lvlText w:val="%4."/>
      <w:lvlJc w:val="left"/>
      <w:pPr>
        <w:ind w:left="3022" w:hanging="360"/>
      </w:pPr>
    </w:lvl>
    <w:lvl w:ilvl="4" w:tplc="10000019" w:tentative="1">
      <w:start w:val="1"/>
      <w:numFmt w:val="lowerLetter"/>
      <w:lvlText w:val="%5."/>
      <w:lvlJc w:val="left"/>
      <w:pPr>
        <w:ind w:left="3742" w:hanging="360"/>
      </w:pPr>
    </w:lvl>
    <w:lvl w:ilvl="5" w:tplc="1000001B" w:tentative="1">
      <w:start w:val="1"/>
      <w:numFmt w:val="lowerRoman"/>
      <w:lvlText w:val="%6."/>
      <w:lvlJc w:val="right"/>
      <w:pPr>
        <w:ind w:left="4462" w:hanging="180"/>
      </w:pPr>
    </w:lvl>
    <w:lvl w:ilvl="6" w:tplc="1000000F" w:tentative="1">
      <w:start w:val="1"/>
      <w:numFmt w:val="decimal"/>
      <w:lvlText w:val="%7."/>
      <w:lvlJc w:val="left"/>
      <w:pPr>
        <w:ind w:left="5182" w:hanging="360"/>
      </w:pPr>
    </w:lvl>
    <w:lvl w:ilvl="7" w:tplc="10000019" w:tentative="1">
      <w:start w:val="1"/>
      <w:numFmt w:val="lowerLetter"/>
      <w:lvlText w:val="%8."/>
      <w:lvlJc w:val="left"/>
      <w:pPr>
        <w:ind w:left="5902" w:hanging="360"/>
      </w:pPr>
    </w:lvl>
    <w:lvl w:ilvl="8" w:tplc="1000001B" w:tentative="1">
      <w:start w:val="1"/>
      <w:numFmt w:val="lowerRoman"/>
      <w:lvlText w:val="%9."/>
      <w:lvlJc w:val="right"/>
      <w:pPr>
        <w:ind w:left="6622" w:hanging="180"/>
      </w:p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5324" w:allStyles="0" w:customStyles="0" w:latentStyles="1" w:stylesInUse="0" w:headingStyles="1" w:numberingStyles="0" w:tableStyles="0" w:directFormattingOnRuns="1" w:directFormattingOnParagraphs="1"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039"/>
    <w:rsid w:val="00007AAC"/>
    <w:rsid w:val="00031F1C"/>
    <w:rsid w:val="00033566"/>
    <w:rsid w:val="00041DAD"/>
    <w:rsid w:val="0006539F"/>
    <w:rsid w:val="00092F62"/>
    <w:rsid w:val="000B01C3"/>
    <w:rsid w:val="000B0E98"/>
    <w:rsid w:val="000B509C"/>
    <w:rsid w:val="00120032"/>
    <w:rsid w:val="00143B23"/>
    <w:rsid w:val="00144339"/>
    <w:rsid w:val="00187136"/>
    <w:rsid w:val="001B11DF"/>
    <w:rsid w:val="001B1545"/>
    <w:rsid w:val="001D5FFB"/>
    <w:rsid w:val="001D7CF5"/>
    <w:rsid w:val="001F0B32"/>
    <w:rsid w:val="002171D5"/>
    <w:rsid w:val="00241C3C"/>
    <w:rsid w:val="0024453F"/>
    <w:rsid w:val="00263DE0"/>
    <w:rsid w:val="0027341E"/>
    <w:rsid w:val="00275F0F"/>
    <w:rsid w:val="002A3498"/>
    <w:rsid w:val="002A6220"/>
    <w:rsid w:val="002B743D"/>
    <w:rsid w:val="002D6824"/>
    <w:rsid w:val="002E072C"/>
    <w:rsid w:val="002E4EE9"/>
    <w:rsid w:val="00322F0B"/>
    <w:rsid w:val="00341FBC"/>
    <w:rsid w:val="003823FA"/>
    <w:rsid w:val="00384E80"/>
    <w:rsid w:val="0039272E"/>
    <w:rsid w:val="003A1796"/>
    <w:rsid w:val="003B4938"/>
    <w:rsid w:val="003D1798"/>
    <w:rsid w:val="003D41CD"/>
    <w:rsid w:val="003E2F8A"/>
    <w:rsid w:val="0040741E"/>
    <w:rsid w:val="00412D7C"/>
    <w:rsid w:val="004149F7"/>
    <w:rsid w:val="00452CB6"/>
    <w:rsid w:val="00461A37"/>
    <w:rsid w:val="00476B5E"/>
    <w:rsid w:val="00484FBD"/>
    <w:rsid w:val="004A4323"/>
    <w:rsid w:val="004B3930"/>
    <w:rsid w:val="004B604F"/>
    <w:rsid w:val="004E0EC6"/>
    <w:rsid w:val="00522037"/>
    <w:rsid w:val="005371F7"/>
    <w:rsid w:val="0055628A"/>
    <w:rsid w:val="00580FFB"/>
    <w:rsid w:val="0059296A"/>
    <w:rsid w:val="00596E9A"/>
    <w:rsid w:val="005B37E1"/>
    <w:rsid w:val="005C3EE0"/>
    <w:rsid w:val="005D3457"/>
    <w:rsid w:val="00654946"/>
    <w:rsid w:val="00683251"/>
    <w:rsid w:val="006F6FF4"/>
    <w:rsid w:val="006F7025"/>
    <w:rsid w:val="00724096"/>
    <w:rsid w:val="0073672E"/>
    <w:rsid w:val="00737EC1"/>
    <w:rsid w:val="00752956"/>
    <w:rsid w:val="00752DAC"/>
    <w:rsid w:val="00763ECE"/>
    <w:rsid w:val="00766A6E"/>
    <w:rsid w:val="0076722C"/>
    <w:rsid w:val="00777CD9"/>
    <w:rsid w:val="007876BB"/>
    <w:rsid w:val="007D6DF3"/>
    <w:rsid w:val="007F40AD"/>
    <w:rsid w:val="0081260C"/>
    <w:rsid w:val="008318D5"/>
    <w:rsid w:val="0084705D"/>
    <w:rsid w:val="00890C79"/>
    <w:rsid w:val="00891A69"/>
    <w:rsid w:val="008A64E6"/>
    <w:rsid w:val="008B51FF"/>
    <w:rsid w:val="008E5A67"/>
    <w:rsid w:val="00952F42"/>
    <w:rsid w:val="009B0317"/>
    <w:rsid w:val="009C4D11"/>
    <w:rsid w:val="009E4840"/>
    <w:rsid w:val="009F48F7"/>
    <w:rsid w:val="00A22B76"/>
    <w:rsid w:val="00A259BF"/>
    <w:rsid w:val="00A342D9"/>
    <w:rsid w:val="00A41EA8"/>
    <w:rsid w:val="00A552CB"/>
    <w:rsid w:val="00A62D5E"/>
    <w:rsid w:val="00A6677A"/>
    <w:rsid w:val="00A80D16"/>
    <w:rsid w:val="00A871AD"/>
    <w:rsid w:val="00AB3C2F"/>
    <w:rsid w:val="00AF1FB7"/>
    <w:rsid w:val="00AF49AA"/>
    <w:rsid w:val="00B325C7"/>
    <w:rsid w:val="00B339D3"/>
    <w:rsid w:val="00B44EF6"/>
    <w:rsid w:val="00B6073C"/>
    <w:rsid w:val="00B706C4"/>
    <w:rsid w:val="00B82F35"/>
    <w:rsid w:val="00B90C67"/>
    <w:rsid w:val="00BB3768"/>
    <w:rsid w:val="00BB3CAE"/>
    <w:rsid w:val="00BC4782"/>
    <w:rsid w:val="00BC550E"/>
    <w:rsid w:val="00C301F4"/>
    <w:rsid w:val="00C93039"/>
    <w:rsid w:val="00CA2A2E"/>
    <w:rsid w:val="00CB324B"/>
    <w:rsid w:val="00CC6918"/>
    <w:rsid w:val="00CE0C12"/>
    <w:rsid w:val="00D02A5B"/>
    <w:rsid w:val="00D05AC0"/>
    <w:rsid w:val="00D449EE"/>
    <w:rsid w:val="00D5035A"/>
    <w:rsid w:val="00D76B87"/>
    <w:rsid w:val="00E11AFB"/>
    <w:rsid w:val="00E334C4"/>
    <w:rsid w:val="00E357A4"/>
    <w:rsid w:val="00E35DFC"/>
    <w:rsid w:val="00E371F2"/>
    <w:rsid w:val="00E42CE3"/>
    <w:rsid w:val="00E5534D"/>
    <w:rsid w:val="00E56BAE"/>
    <w:rsid w:val="00EB2C95"/>
    <w:rsid w:val="00EE2E34"/>
    <w:rsid w:val="00EE5194"/>
    <w:rsid w:val="00F07DF2"/>
    <w:rsid w:val="00F10A43"/>
    <w:rsid w:val="00F16CAD"/>
    <w:rsid w:val="00F47D36"/>
    <w:rsid w:val="00F520DE"/>
    <w:rsid w:val="00F56688"/>
    <w:rsid w:val="00F805E8"/>
    <w:rsid w:val="00FB4CBA"/>
    <w:rsid w:val="00FE2535"/>
    <w:rsid w:val="00FF196C"/>
    <w:rsid w:val="00FF3CD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31FEF"/>
  <w15:chartTrackingRefBased/>
  <w15:docId w15:val="{5A285B0E-C17A-46D5-BB60-9153FED9A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4"/>
        <w:szCs w:val="24"/>
        <w:lang w:val="en-US" w:eastAsia="en-US" w:bidi="he-IL"/>
      </w:rPr>
    </w:rPrDefault>
    <w:pPrDefault>
      <w:pPr>
        <w:bidi/>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1D5FFB"/>
    <w:pPr>
      <w:spacing w:after="160"/>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טקסט"/>
    <w:basedOn w:val="a0"/>
    <w:link w:val="Char"/>
    <w:autoRedefine/>
    <w:qFormat/>
    <w:rsid w:val="003D1798"/>
    <w:pPr>
      <w:spacing w:after="120" w:line="276" w:lineRule="auto"/>
      <w:jc w:val="both"/>
    </w:pPr>
    <w:rPr>
      <w:rFonts w:asciiTheme="majorBidi" w:eastAsia="Calibri" w:hAnsiTheme="majorBidi" w:cstheme="majorBidi"/>
    </w:rPr>
  </w:style>
  <w:style w:type="paragraph" w:customStyle="1" w:styleId="a5">
    <w:name w:val="כותרת"/>
    <w:basedOn w:val="a0"/>
    <w:link w:val="Char0"/>
    <w:autoRedefine/>
    <w:qFormat/>
    <w:rsid w:val="00F07DF2"/>
    <w:pPr>
      <w:bidi w:val="0"/>
      <w:jc w:val="both"/>
    </w:pPr>
    <w:rPr>
      <w:rFonts w:asciiTheme="majorBidi" w:eastAsia="Calibri" w:hAnsiTheme="majorBidi"/>
      <w:szCs w:val="40"/>
    </w:rPr>
  </w:style>
  <w:style w:type="character" w:customStyle="1" w:styleId="Char">
    <w:name w:val="טקסט Char"/>
    <w:basedOn w:val="a1"/>
    <w:link w:val="a4"/>
    <w:rsid w:val="003D1798"/>
    <w:rPr>
      <w:rFonts w:asciiTheme="majorBidi" w:eastAsia="Calibri" w:hAnsiTheme="majorBidi" w:cstheme="majorBidi"/>
      <w:lang w:val="en-US"/>
    </w:rPr>
  </w:style>
  <w:style w:type="paragraph" w:customStyle="1" w:styleId="a6">
    <w:name w:val="משנה"/>
    <w:basedOn w:val="a0"/>
    <w:link w:val="Char1"/>
    <w:qFormat/>
    <w:rsid w:val="001D5FFB"/>
    <w:pPr>
      <w:spacing w:after="200" w:line="276" w:lineRule="auto"/>
      <w:jc w:val="both"/>
    </w:pPr>
    <w:rPr>
      <w:rFonts w:asciiTheme="majorBidi" w:hAnsiTheme="majorBidi" w:cstheme="majorBidi"/>
      <w:color w:val="7030A0"/>
      <w:sz w:val="32"/>
      <w:szCs w:val="32"/>
    </w:rPr>
  </w:style>
  <w:style w:type="character" w:customStyle="1" w:styleId="Char0">
    <w:name w:val="כותרת Char"/>
    <w:basedOn w:val="a1"/>
    <w:link w:val="a5"/>
    <w:rsid w:val="00F07DF2"/>
    <w:rPr>
      <w:rFonts w:asciiTheme="majorBidi" w:eastAsia="Calibri" w:hAnsiTheme="majorBidi"/>
      <w:szCs w:val="40"/>
    </w:rPr>
  </w:style>
  <w:style w:type="paragraph" w:customStyle="1" w:styleId="a7">
    <w:name w:val="ביניים"/>
    <w:basedOn w:val="a4"/>
    <w:link w:val="Char2"/>
    <w:autoRedefine/>
    <w:qFormat/>
    <w:rsid w:val="00BB3768"/>
    <w:pPr>
      <w:bidi w:val="0"/>
    </w:pPr>
    <w:rPr>
      <w:color w:val="0070C0"/>
      <w:sz w:val="30"/>
      <w:szCs w:val="30"/>
    </w:rPr>
  </w:style>
  <w:style w:type="character" w:customStyle="1" w:styleId="Char1">
    <w:name w:val="משנה Char"/>
    <w:basedOn w:val="a1"/>
    <w:link w:val="a6"/>
    <w:rsid w:val="001D5FFB"/>
    <w:rPr>
      <w:rFonts w:asciiTheme="majorBidi" w:hAnsiTheme="majorBidi" w:cstheme="majorBidi"/>
      <w:color w:val="7030A0"/>
      <w:sz w:val="32"/>
      <w:szCs w:val="32"/>
      <w:lang w:val="en-US"/>
    </w:rPr>
  </w:style>
  <w:style w:type="paragraph" w:customStyle="1" w:styleId="a8">
    <w:name w:val="שיר"/>
    <w:basedOn w:val="a0"/>
    <w:link w:val="Char3"/>
    <w:autoRedefine/>
    <w:qFormat/>
    <w:rsid w:val="001D5FFB"/>
    <w:pPr>
      <w:spacing w:after="0" w:line="276" w:lineRule="auto"/>
      <w:jc w:val="both"/>
    </w:pPr>
    <w:rPr>
      <w:rFonts w:ascii="FrankRuehl" w:eastAsia="FrankRuehl" w:hAnsi="FrankRuehl" w:cs="FrankRuehl"/>
      <w:sz w:val="28"/>
      <w:szCs w:val="28"/>
    </w:rPr>
  </w:style>
  <w:style w:type="character" w:customStyle="1" w:styleId="Char2">
    <w:name w:val="ביניים Char"/>
    <w:basedOn w:val="a1"/>
    <w:link w:val="a7"/>
    <w:rsid w:val="00BB3768"/>
    <w:rPr>
      <w:rFonts w:asciiTheme="majorBidi" w:eastAsia="Calibri" w:hAnsiTheme="majorBidi" w:cstheme="majorBidi"/>
      <w:color w:val="0070C0"/>
      <w:sz w:val="30"/>
      <w:szCs w:val="30"/>
    </w:rPr>
  </w:style>
  <w:style w:type="paragraph" w:customStyle="1" w:styleId="a9">
    <w:name w:val="קרדיט"/>
    <w:basedOn w:val="a0"/>
    <w:link w:val="Char4"/>
    <w:autoRedefine/>
    <w:qFormat/>
    <w:rsid w:val="001D5FFB"/>
    <w:pPr>
      <w:spacing w:line="276" w:lineRule="auto"/>
      <w:jc w:val="both"/>
    </w:pPr>
    <w:rPr>
      <w:rFonts w:asciiTheme="majorBidi" w:hAnsiTheme="majorBidi" w:cstheme="majorBidi"/>
      <w:color w:val="996633"/>
      <w:sz w:val="26"/>
      <w:szCs w:val="26"/>
    </w:rPr>
  </w:style>
  <w:style w:type="character" w:customStyle="1" w:styleId="Char3">
    <w:name w:val="שיר Char"/>
    <w:basedOn w:val="a1"/>
    <w:link w:val="a8"/>
    <w:rsid w:val="001D5FFB"/>
    <w:rPr>
      <w:rFonts w:ascii="FrankRuehl" w:eastAsia="FrankRuehl" w:hAnsi="FrankRuehl" w:cs="FrankRuehl"/>
      <w:sz w:val="28"/>
      <w:szCs w:val="28"/>
      <w:lang w:val="en-US"/>
    </w:rPr>
  </w:style>
  <w:style w:type="paragraph" w:customStyle="1" w:styleId="1">
    <w:name w:val="ציטוט1"/>
    <w:basedOn w:val="a9"/>
    <w:link w:val="Char5"/>
    <w:autoRedefine/>
    <w:qFormat/>
    <w:rsid w:val="00A6677A"/>
    <w:pPr>
      <w:bidi w:val="0"/>
      <w:spacing w:after="200"/>
      <w:ind w:left="624" w:right="284"/>
    </w:pPr>
    <w:rPr>
      <w:rFonts w:eastAsia="Calibri"/>
      <w:sz w:val="24"/>
      <w:szCs w:val="24"/>
    </w:rPr>
  </w:style>
  <w:style w:type="character" w:customStyle="1" w:styleId="Char4">
    <w:name w:val="קרדיט Char"/>
    <w:basedOn w:val="a1"/>
    <w:link w:val="a9"/>
    <w:rsid w:val="001D5FFB"/>
    <w:rPr>
      <w:rFonts w:asciiTheme="majorBidi" w:hAnsiTheme="majorBidi" w:cstheme="majorBidi"/>
      <w:color w:val="996633"/>
      <w:sz w:val="26"/>
      <w:szCs w:val="26"/>
      <w:lang w:val="en-US"/>
    </w:rPr>
  </w:style>
  <w:style w:type="character" w:customStyle="1" w:styleId="Char5">
    <w:name w:val="ציטוט Char"/>
    <w:basedOn w:val="Char4"/>
    <w:link w:val="1"/>
    <w:rsid w:val="00A6677A"/>
    <w:rPr>
      <w:rFonts w:asciiTheme="majorBidi" w:eastAsia="Calibri" w:hAnsiTheme="majorBidi" w:cstheme="majorBidi"/>
      <w:color w:val="996633"/>
      <w:sz w:val="26"/>
      <w:szCs w:val="26"/>
      <w:lang w:val="en-US"/>
    </w:rPr>
  </w:style>
  <w:style w:type="paragraph" w:styleId="aa">
    <w:name w:val="endnote text"/>
    <w:basedOn w:val="a0"/>
    <w:link w:val="ab"/>
    <w:uiPriority w:val="99"/>
    <w:semiHidden/>
    <w:unhideWhenUsed/>
    <w:rsid w:val="00484FBD"/>
    <w:pPr>
      <w:spacing w:after="120"/>
    </w:pPr>
    <w:rPr>
      <w:rFonts w:asciiTheme="majorBidi" w:eastAsiaTheme="majorEastAsia" w:hAnsiTheme="majorBidi" w:cstheme="majorBidi"/>
      <w:sz w:val="22"/>
      <w:szCs w:val="22"/>
    </w:rPr>
  </w:style>
  <w:style w:type="character" w:customStyle="1" w:styleId="ab">
    <w:name w:val="טקסט הערת סיום תו"/>
    <w:basedOn w:val="a1"/>
    <w:link w:val="aa"/>
    <w:uiPriority w:val="99"/>
    <w:semiHidden/>
    <w:rsid w:val="00484FBD"/>
    <w:rPr>
      <w:rFonts w:asciiTheme="majorBidi" w:eastAsiaTheme="majorEastAsia" w:hAnsiTheme="majorBidi" w:cstheme="majorBidi"/>
      <w:sz w:val="22"/>
      <w:szCs w:val="22"/>
    </w:rPr>
  </w:style>
  <w:style w:type="paragraph" w:customStyle="1" w:styleId="ac">
    <w:name w:val="הערות סוף"/>
    <w:basedOn w:val="a4"/>
    <w:link w:val="ad"/>
    <w:autoRedefine/>
    <w:qFormat/>
    <w:rsid w:val="008318D5"/>
    <w:rPr>
      <w:sz w:val="22"/>
      <w:szCs w:val="22"/>
    </w:rPr>
  </w:style>
  <w:style w:type="character" w:customStyle="1" w:styleId="ad">
    <w:name w:val="הערות סוף תו"/>
    <w:basedOn w:val="ab"/>
    <w:link w:val="ac"/>
    <w:rsid w:val="008318D5"/>
    <w:rPr>
      <w:rFonts w:asciiTheme="majorBidi" w:eastAsia="Calibri" w:hAnsiTheme="majorBidi" w:cstheme="majorBidi"/>
      <w:sz w:val="22"/>
      <w:szCs w:val="22"/>
      <w:lang w:val="en-US"/>
    </w:rPr>
  </w:style>
  <w:style w:type="paragraph" w:styleId="ae">
    <w:name w:val="footnote text"/>
    <w:basedOn w:val="a0"/>
    <w:link w:val="af"/>
    <w:uiPriority w:val="99"/>
    <w:unhideWhenUsed/>
    <w:rsid w:val="001D5FFB"/>
    <w:pPr>
      <w:spacing w:after="0" w:line="240" w:lineRule="auto"/>
    </w:pPr>
    <w:rPr>
      <w:sz w:val="20"/>
      <w:szCs w:val="20"/>
    </w:rPr>
  </w:style>
  <w:style w:type="character" w:customStyle="1" w:styleId="af">
    <w:name w:val="טקסט הערת שוליים תו"/>
    <w:basedOn w:val="a1"/>
    <w:link w:val="ae"/>
    <w:uiPriority w:val="99"/>
    <w:rsid w:val="001D5FFB"/>
    <w:rPr>
      <w:sz w:val="20"/>
      <w:szCs w:val="20"/>
      <w:lang w:val="en-US"/>
    </w:rPr>
  </w:style>
  <w:style w:type="paragraph" w:styleId="af0">
    <w:name w:val="annotation text"/>
    <w:basedOn w:val="a0"/>
    <w:link w:val="af1"/>
    <w:uiPriority w:val="99"/>
    <w:semiHidden/>
    <w:unhideWhenUsed/>
    <w:rsid w:val="001D5FFB"/>
    <w:pPr>
      <w:spacing w:line="240" w:lineRule="auto"/>
    </w:pPr>
    <w:rPr>
      <w:sz w:val="20"/>
      <w:szCs w:val="20"/>
    </w:rPr>
  </w:style>
  <w:style w:type="character" w:customStyle="1" w:styleId="af1">
    <w:name w:val="טקסט הערה תו"/>
    <w:basedOn w:val="a1"/>
    <w:link w:val="af0"/>
    <w:uiPriority w:val="99"/>
    <w:semiHidden/>
    <w:rsid w:val="001D5FFB"/>
    <w:rPr>
      <w:sz w:val="20"/>
      <w:szCs w:val="20"/>
      <w:lang w:val="en-US"/>
    </w:rPr>
  </w:style>
  <w:style w:type="paragraph" w:styleId="af2">
    <w:name w:val="header"/>
    <w:basedOn w:val="a0"/>
    <w:link w:val="af3"/>
    <w:uiPriority w:val="99"/>
    <w:unhideWhenUsed/>
    <w:rsid w:val="001D5FFB"/>
    <w:pPr>
      <w:tabs>
        <w:tab w:val="center" w:pos="4153"/>
        <w:tab w:val="right" w:pos="8306"/>
      </w:tabs>
      <w:spacing w:after="0" w:line="240" w:lineRule="auto"/>
    </w:pPr>
  </w:style>
  <w:style w:type="character" w:customStyle="1" w:styleId="af3">
    <w:name w:val="כותרת עליונה תו"/>
    <w:basedOn w:val="a1"/>
    <w:link w:val="af2"/>
    <w:uiPriority w:val="99"/>
    <w:rsid w:val="001D5FFB"/>
    <w:rPr>
      <w:lang w:val="en-US"/>
    </w:rPr>
  </w:style>
  <w:style w:type="paragraph" w:styleId="af4">
    <w:name w:val="footer"/>
    <w:basedOn w:val="a0"/>
    <w:link w:val="af5"/>
    <w:uiPriority w:val="99"/>
    <w:unhideWhenUsed/>
    <w:rsid w:val="001D5FFB"/>
    <w:pPr>
      <w:tabs>
        <w:tab w:val="center" w:pos="4153"/>
        <w:tab w:val="right" w:pos="8306"/>
      </w:tabs>
      <w:spacing w:after="0" w:line="240" w:lineRule="auto"/>
    </w:pPr>
  </w:style>
  <w:style w:type="character" w:customStyle="1" w:styleId="af5">
    <w:name w:val="כותרת תחתונה תו"/>
    <w:basedOn w:val="a1"/>
    <w:link w:val="af4"/>
    <w:uiPriority w:val="99"/>
    <w:rsid w:val="001D5FFB"/>
    <w:rPr>
      <w:lang w:val="en-US"/>
    </w:rPr>
  </w:style>
  <w:style w:type="character" w:styleId="af6">
    <w:name w:val="footnote reference"/>
    <w:basedOn w:val="a1"/>
    <w:uiPriority w:val="99"/>
    <w:semiHidden/>
    <w:unhideWhenUsed/>
    <w:rsid w:val="001D5FFB"/>
    <w:rPr>
      <w:vertAlign w:val="superscript"/>
    </w:rPr>
  </w:style>
  <w:style w:type="character" w:styleId="af7">
    <w:name w:val="annotation reference"/>
    <w:basedOn w:val="a1"/>
    <w:uiPriority w:val="99"/>
    <w:semiHidden/>
    <w:unhideWhenUsed/>
    <w:rsid w:val="001D5FFB"/>
    <w:rPr>
      <w:sz w:val="16"/>
      <w:szCs w:val="16"/>
    </w:rPr>
  </w:style>
  <w:style w:type="character" w:styleId="af8">
    <w:name w:val="endnote reference"/>
    <w:basedOn w:val="a1"/>
    <w:uiPriority w:val="99"/>
    <w:semiHidden/>
    <w:unhideWhenUsed/>
    <w:rsid w:val="001D5FFB"/>
    <w:rPr>
      <w:vertAlign w:val="superscript"/>
    </w:rPr>
  </w:style>
  <w:style w:type="paragraph" w:styleId="af9">
    <w:name w:val="annotation subject"/>
    <w:basedOn w:val="af0"/>
    <w:next w:val="af0"/>
    <w:link w:val="afa"/>
    <w:uiPriority w:val="99"/>
    <w:semiHidden/>
    <w:unhideWhenUsed/>
    <w:rsid w:val="001D5FFB"/>
    <w:rPr>
      <w:b/>
      <w:bCs/>
    </w:rPr>
  </w:style>
  <w:style w:type="character" w:customStyle="1" w:styleId="afa">
    <w:name w:val="נושא הערה תו"/>
    <w:basedOn w:val="af1"/>
    <w:link w:val="af9"/>
    <w:uiPriority w:val="99"/>
    <w:semiHidden/>
    <w:rsid w:val="001D5FFB"/>
    <w:rPr>
      <w:b/>
      <w:bCs/>
      <w:sz w:val="20"/>
      <w:szCs w:val="20"/>
      <w:lang w:val="en-US"/>
    </w:rPr>
  </w:style>
  <w:style w:type="paragraph" w:styleId="afb">
    <w:name w:val="Balloon Text"/>
    <w:basedOn w:val="a0"/>
    <w:link w:val="afc"/>
    <w:uiPriority w:val="99"/>
    <w:semiHidden/>
    <w:unhideWhenUsed/>
    <w:rsid w:val="001D5FFB"/>
    <w:pPr>
      <w:spacing w:after="0" w:line="240" w:lineRule="auto"/>
    </w:pPr>
    <w:rPr>
      <w:rFonts w:ascii="Tahoma" w:hAnsi="Tahoma" w:cs="Tahoma"/>
      <w:sz w:val="18"/>
      <w:szCs w:val="18"/>
    </w:rPr>
  </w:style>
  <w:style w:type="character" w:customStyle="1" w:styleId="afc">
    <w:name w:val="טקסט בלונים תו"/>
    <w:basedOn w:val="a1"/>
    <w:link w:val="afb"/>
    <w:uiPriority w:val="99"/>
    <w:semiHidden/>
    <w:rsid w:val="001D5FFB"/>
    <w:rPr>
      <w:rFonts w:ascii="Tahoma" w:hAnsi="Tahoma" w:cs="Tahoma"/>
      <w:sz w:val="18"/>
      <w:szCs w:val="18"/>
      <w:lang w:val="en-US"/>
    </w:rPr>
  </w:style>
  <w:style w:type="paragraph" w:styleId="afd">
    <w:name w:val="List Paragraph"/>
    <w:basedOn w:val="a0"/>
    <w:uiPriority w:val="1"/>
    <w:qFormat/>
    <w:rsid w:val="001D5FFB"/>
    <w:pPr>
      <w:ind w:left="720"/>
      <w:contextualSpacing/>
    </w:pPr>
  </w:style>
  <w:style w:type="paragraph" w:customStyle="1" w:styleId="a">
    <w:name w:val="סעיף ממוספר"/>
    <w:basedOn w:val="a7"/>
    <w:link w:val="afe"/>
    <w:qFormat/>
    <w:rsid w:val="00A80D16"/>
    <w:pPr>
      <w:numPr>
        <w:numId w:val="1"/>
      </w:numPr>
      <w:ind w:left="357" w:hanging="357"/>
    </w:pPr>
    <w:rPr>
      <w:color w:val="538135" w:themeColor="accent6" w:themeShade="BF"/>
      <w:sz w:val="28"/>
      <w:szCs w:val="28"/>
      <w:lang w:val="en-GB"/>
    </w:rPr>
  </w:style>
  <w:style w:type="character" w:customStyle="1" w:styleId="afe">
    <w:name w:val="סעיף ממוספר תו"/>
    <w:basedOn w:val="a1"/>
    <w:link w:val="a"/>
    <w:rsid w:val="00A80D16"/>
    <w:rPr>
      <w:rFonts w:asciiTheme="majorBidi" w:eastAsia="Calibri" w:hAnsiTheme="majorBidi" w:cstheme="majorBidi"/>
      <w:color w:val="538135" w:themeColor="accent6" w:themeShade="BF"/>
      <w:sz w:val="28"/>
      <w:szCs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3551</Words>
  <Characters>17760</Characters>
  <Application>Microsoft Office Word</Application>
  <DocSecurity>0</DocSecurity>
  <Lines>148</Lines>
  <Paragraphs>42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Tsur Ehrlich</dc:creator>
  <cp:keywords/>
  <dc:description/>
  <cp:lastModifiedBy>arik glasner</cp:lastModifiedBy>
  <cp:revision>2</cp:revision>
  <dcterms:created xsi:type="dcterms:W3CDTF">2021-06-19T08:24:00Z</dcterms:created>
  <dcterms:modified xsi:type="dcterms:W3CDTF">2021-06-19T08:24:00Z</dcterms:modified>
</cp:coreProperties>
</file>